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11AE6" w14:textId="19E29BEB" w:rsidR="00B46C26" w:rsidRDefault="00B46C26" w:rsidP="00B46C26">
      <w:pPr>
        <w:spacing w:after="0" w:line="240" w:lineRule="auto"/>
        <w:jc w:val="center"/>
        <w:rPr>
          <w:rFonts w:ascii="Arial" w:eastAsia="Times New Roman" w:hAnsi="Arial" w:cs="Arial"/>
          <w:color w:val="000000"/>
          <w:sz w:val="18"/>
          <w:szCs w:val="18"/>
        </w:rPr>
      </w:pPr>
      <w:r w:rsidRPr="00765004">
        <w:rPr>
          <w:rFonts w:ascii="Arial" w:eastAsia="Times New Roman" w:hAnsi="Arial" w:cs="Arial"/>
          <w:b/>
          <w:bCs/>
          <w:color w:val="000000"/>
          <w:sz w:val="18"/>
          <w:szCs w:val="18"/>
        </w:rPr>
        <w:t>HIPPA INFORMATION</w:t>
      </w:r>
    </w:p>
    <w:p w14:paraId="152DCF8D" w14:textId="0682F802" w:rsidR="00B46C26" w:rsidRPr="00765004" w:rsidRDefault="00B46C26" w:rsidP="00B46C26">
      <w:pPr>
        <w:spacing w:after="0" w:line="240" w:lineRule="auto"/>
        <w:jc w:val="center"/>
        <w:rPr>
          <w:rFonts w:ascii="Times New Roman" w:eastAsia="Times New Roman" w:hAnsi="Times New Roman" w:cs="Times New Roman"/>
          <w:b/>
          <w:bCs/>
          <w:sz w:val="24"/>
          <w:szCs w:val="24"/>
        </w:rPr>
      </w:pPr>
      <w:r w:rsidRPr="00765004">
        <w:rPr>
          <w:rFonts w:ascii="Arial" w:eastAsia="Times New Roman" w:hAnsi="Arial" w:cs="Arial"/>
          <w:color w:val="000000"/>
          <w:sz w:val="18"/>
          <w:szCs w:val="18"/>
        </w:rPr>
        <w:t>THIS NOTICE DESCRIBES HOW MEDICAL INFORMATION ABOUT YOU MAY BE USED AND DISCLOSED AND HOW YOU CAN GET ACCESS TO THIS INFORMATION. PLEASE REVIEW IT CAREFULLY.</w:t>
      </w:r>
      <w:r w:rsidRPr="00765004">
        <w:rPr>
          <w:rFonts w:ascii="Arial" w:eastAsia="Times New Roman" w:hAnsi="Arial" w:cs="Arial"/>
          <w:color w:val="000000"/>
          <w:sz w:val="18"/>
          <w:szCs w:val="18"/>
        </w:rPr>
        <w:br/>
      </w:r>
      <w:r w:rsidRPr="00765004">
        <w:rPr>
          <w:rFonts w:ascii="Arial" w:eastAsia="Times New Roman" w:hAnsi="Arial" w:cs="Arial"/>
          <w:color w:val="000000"/>
          <w:sz w:val="18"/>
          <w:szCs w:val="18"/>
        </w:rPr>
        <w:br/>
      </w:r>
      <w:r w:rsidRPr="00765004">
        <w:rPr>
          <w:rFonts w:ascii="Arial" w:eastAsia="Times New Roman" w:hAnsi="Arial" w:cs="Arial"/>
          <w:b/>
          <w:bCs/>
          <w:color w:val="000000"/>
          <w:sz w:val="18"/>
        </w:rPr>
        <w:t>Notice of Privacy Practices</w:t>
      </w:r>
      <w:r>
        <w:rPr>
          <w:rFonts w:ascii="Arial" w:eastAsia="Times New Roman" w:hAnsi="Arial" w:cs="Arial"/>
          <w:b/>
          <w:bCs/>
          <w:color w:val="000000"/>
          <w:sz w:val="18"/>
        </w:rPr>
        <w:t xml:space="preserve"> </w:t>
      </w:r>
      <w:r w:rsidRPr="00765004">
        <w:rPr>
          <w:rFonts w:ascii="Arial" w:eastAsia="Times New Roman" w:hAnsi="Arial" w:cs="Arial"/>
          <w:b/>
          <w:bCs/>
          <w:color w:val="000000"/>
          <w:sz w:val="18"/>
        </w:rPr>
        <w:t>Adopted April 14, 2003</w:t>
      </w:r>
    </w:p>
    <w:p w14:paraId="19800DEC" w14:textId="77777777" w:rsidR="00B46C26" w:rsidRPr="00725501" w:rsidRDefault="00B46C26" w:rsidP="00B46C26">
      <w:pPr>
        <w:pStyle w:val="ListParagraph"/>
        <w:numPr>
          <w:ilvl w:val="0"/>
          <w:numId w:val="2"/>
        </w:numPr>
        <w:spacing w:before="100" w:beforeAutospacing="1" w:after="100" w:afterAutospacing="1" w:line="240" w:lineRule="auto"/>
        <w:jc w:val="center"/>
        <w:rPr>
          <w:rFonts w:ascii="Arial" w:eastAsia="Times New Roman" w:hAnsi="Arial" w:cs="Arial"/>
          <w:color w:val="000000"/>
          <w:sz w:val="18"/>
          <w:szCs w:val="18"/>
        </w:rPr>
      </w:pPr>
      <w:r w:rsidRPr="00725501">
        <w:rPr>
          <w:rFonts w:ascii="Arial" w:eastAsia="Times New Roman" w:hAnsi="Arial" w:cs="Arial"/>
          <w:b/>
          <w:bCs/>
          <w:color w:val="000000"/>
          <w:sz w:val="18"/>
          <w:szCs w:val="18"/>
        </w:rPr>
        <w:t>City of Vandalia Division of Fire is required by law to maintain the privacy of certain confidential health care information, known as Protected Health Information or PHI, and to provide you with a notice of our legal duties and privacy practices with respect to your PHI. The Fire Division is also required to abide by the terms of the version of this Notice currently in effect. Uses and Disclosures of PHI: The department may use PHI for the purposes of treatment, payment, and health care operations, in most cases without your written permission. Examples of our use of your PHI:</w:t>
      </w:r>
    </w:p>
    <w:p w14:paraId="60A2C4F7" w14:textId="77777777" w:rsidR="00B46C26" w:rsidRPr="00725501" w:rsidRDefault="00B46C26" w:rsidP="00B46C26">
      <w:pPr>
        <w:pStyle w:val="ListParagraph"/>
        <w:numPr>
          <w:ilvl w:val="0"/>
          <w:numId w:val="2"/>
        </w:numPr>
        <w:spacing w:before="100" w:beforeAutospacing="1" w:after="100" w:afterAutospacing="1" w:line="240" w:lineRule="auto"/>
        <w:jc w:val="center"/>
        <w:rPr>
          <w:rFonts w:ascii="Arial" w:eastAsia="Times New Roman" w:hAnsi="Arial" w:cs="Arial"/>
          <w:b/>
          <w:bCs/>
          <w:color w:val="000000"/>
          <w:sz w:val="18"/>
          <w:szCs w:val="18"/>
        </w:rPr>
      </w:pPr>
      <w:r w:rsidRPr="00725501">
        <w:rPr>
          <w:rFonts w:ascii="Arial" w:eastAsia="Times New Roman" w:hAnsi="Arial" w:cs="Arial"/>
          <w:b/>
          <w:bCs/>
          <w:color w:val="000000"/>
          <w:sz w:val="18"/>
          <w:szCs w:val="18"/>
          <w:u w:val="single"/>
        </w:rPr>
        <w:t>For treatment</w:t>
      </w:r>
      <w:r w:rsidRPr="00725501">
        <w:rPr>
          <w:rFonts w:ascii="Arial" w:eastAsia="Times New Roman" w:hAnsi="Arial" w:cs="Arial"/>
          <w:b/>
          <w:bCs/>
          <w:color w:val="000000"/>
          <w:sz w:val="18"/>
          <w:szCs w:val="18"/>
        </w:rPr>
        <w:t xml:space="preserve">. This includes such things as obtaining verbal and written information about your medical condition and treatment from you as well as from others, such as doctors and nurses who give orders to allow us to provide treatment to you. We may give your PHI to other health care providers involved in your </w:t>
      </w:r>
      <w:proofErr w:type="gramStart"/>
      <w:r w:rsidRPr="00725501">
        <w:rPr>
          <w:rFonts w:ascii="Arial" w:eastAsia="Times New Roman" w:hAnsi="Arial" w:cs="Arial"/>
          <w:b/>
          <w:bCs/>
          <w:color w:val="000000"/>
          <w:sz w:val="18"/>
          <w:szCs w:val="18"/>
        </w:rPr>
        <w:t>treatment, and</w:t>
      </w:r>
      <w:proofErr w:type="gramEnd"/>
      <w:r w:rsidRPr="00725501">
        <w:rPr>
          <w:rFonts w:ascii="Arial" w:eastAsia="Times New Roman" w:hAnsi="Arial" w:cs="Arial"/>
          <w:b/>
          <w:bCs/>
          <w:color w:val="000000"/>
          <w:sz w:val="18"/>
          <w:szCs w:val="18"/>
        </w:rPr>
        <w:t xml:space="preserve"> may transfer your PHI via radio or telephone to the hospital or dispatch center. </w:t>
      </w:r>
      <w:r w:rsidRPr="00725501">
        <w:rPr>
          <w:rFonts w:ascii="Arial" w:eastAsia="Times New Roman" w:hAnsi="Arial" w:cs="Arial"/>
          <w:b/>
          <w:bCs/>
          <w:color w:val="000000"/>
          <w:sz w:val="18"/>
          <w:szCs w:val="18"/>
        </w:rPr>
        <w:br/>
      </w:r>
      <w:r w:rsidRPr="00725501">
        <w:rPr>
          <w:rFonts w:ascii="Arial" w:eastAsia="Times New Roman" w:hAnsi="Arial" w:cs="Arial"/>
          <w:b/>
          <w:bCs/>
          <w:color w:val="000000"/>
          <w:sz w:val="18"/>
          <w:szCs w:val="18"/>
        </w:rPr>
        <w:br/>
      </w:r>
      <w:r w:rsidRPr="00725501">
        <w:rPr>
          <w:rFonts w:ascii="Arial" w:eastAsia="Times New Roman" w:hAnsi="Arial" w:cs="Arial"/>
          <w:b/>
          <w:bCs/>
          <w:color w:val="000000"/>
          <w:sz w:val="18"/>
          <w:szCs w:val="18"/>
          <w:u w:val="single"/>
        </w:rPr>
        <w:t>For payment</w:t>
      </w:r>
      <w:r w:rsidRPr="00725501">
        <w:rPr>
          <w:rFonts w:ascii="Arial" w:eastAsia="Times New Roman" w:hAnsi="Arial" w:cs="Arial"/>
          <w:b/>
          <w:bCs/>
          <w:color w:val="000000"/>
          <w:sz w:val="18"/>
          <w:szCs w:val="18"/>
        </w:rPr>
        <w:t xml:space="preserve">. This includes any activities we must undertake </w:t>
      </w:r>
      <w:proofErr w:type="gramStart"/>
      <w:r w:rsidRPr="00725501">
        <w:rPr>
          <w:rFonts w:ascii="Arial" w:eastAsia="Times New Roman" w:hAnsi="Arial" w:cs="Arial"/>
          <w:b/>
          <w:bCs/>
          <w:color w:val="000000"/>
          <w:sz w:val="18"/>
          <w:szCs w:val="18"/>
        </w:rPr>
        <w:t>in order to</w:t>
      </w:r>
      <w:proofErr w:type="gramEnd"/>
      <w:r w:rsidRPr="00725501">
        <w:rPr>
          <w:rFonts w:ascii="Arial" w:eastAsia="Times New Roman" w:hAnsi="Arial" w:cs="Arial"/>
          <w:b/>
          <w:bCs/>
          <w:color w:val="000000"/>
          <w:sz w:val="18"/>
          <w:szCs w:val="18"/>
        </w:rPr>
        <w:t xml:space="preserve"> get reimbursed for the services we provide to you, including such things as submitting bills to insurance companies, making medical necessity determinations and collecting outstanding accounts. </w:t>
      </w:r>
      <w:r w:rsidRPr="00725501">
        <w:rPr>
          <w:rFonts w:ascii="Arial" w:eastAsia="Times New Roman" w:hAnsi="Arial" w:cs="Arial"/>
          <w:b/>
          <w:bCs/>
          <w:color w:val="000000"/>
          <w:sz w:val="18"/>
          <w:szCs w:val="18"/>
        </w:rPr>
        <w:br/>
      </w:r>
      <w:r w:rsidRPr="00725501">
        <w:rPr>
          <w:rFonts w:ascii="Arial" w:eastAsia="Times New Roman" w:hAnsi="Arial" w:cs="Arial"/>
          <w:b/>
          <w:bCs/>
          <w:color w:val="000000"/>
          <w:sz w:val="18"/>
          <w:szCs w:val="18"/>
        </w:rPr>
        <w:br/>
      </w:r>
      <w:r w:rsidRPr="00725501">
        <w:rPr>
          <w:rFonts w:ascii="Arial" w:eastAsia="Times New Roman" w:hAnsi="Arial" w:cs="Arial"/>
          <w:b/>
          <w:bCs/>
          <w:color w:val="000000"/>
          <w:sz w:val="18"/>
          <w:szCs w:val="18"/>
          <w:u w:val="single"/>
        </w:rPr>
        <w:t>For health care operations</w:t>
      </w:r>
      <w:r w:rsidRPr="00725501">
        <w:rPr>
          <w:rFonts w:ascii="Arial" w:eastAsia="Times New Roman" w:hAnsi="Arial" w:cs="Arial"/>
          <w:b/>
          <w:bCs/>
          <w:color w:val="000000"/>
          <w:sz w:val="18"/>
          <w:szCs w:val="18"/>
        </w:rPr>
        <w:t>. This includes quality assurance activities, licensing, and training programs to ensure that our personnel meet our standards of care and follow established policies and procedures, as well as certain other management functions.</w:t>
      </w:r>
    </w:p>
    <w:p w14:paraId="5F6B1457" w14:textId="77777777" w:rsidR="00B46C26" w:rsidRPr="00725501" w:rsidRDefault="00B46C26" w:rsidP="00B46C26">
      <w:pPr>
        <w:pStyle w:val="ListParagraph"/>
        <w:numPr>
          <w:ilvl w:val="0"/>
          <w:numId w:val="2"/>
        </w:numPr>
        <w:spacing w:before="100" w:beforeAutospacing="1" w:after="100" w:afterAutospacing="1" w:line="240" w:lineRule="auto"/>
        <w:jc w:val="center"/>
        <w:rPr>
          <w:rFonts w:ascii="Arial" w:eastAsia="Times New Roman" w:hAnsi="Arial" w:cs="Arial"/>
          <w:b/>
          <w:bCs/>
          <w:color w:val="000000"/>
          <w:sz w:val="18"/>
          <w:szCs w:val="18"/>
        </w:rPr>
      </w:pPr>
      <w:r w:rsidRPr="00725501">
        <w:rPr>
          <w:rFonts w:ascii="Arial" w:eastAsia="Times New Roman" w:hAnsi="Arial" w:cs="Arial"/>
          <w:b/>
          <w:bCs/>
          <w:color w:val="000000"/>
          <w:sz w:val="18"/>
          <w:szCs w:val="18"/>
          <w:u w:val="single"/>
        </w:rPr>
        <w:t>Reminders for Scheduled Transports and Information on Other Services</w:t>
      </w:r>
      <w:r w:rsidRPr="00725501">
        <w:rPr>
          <w:rFonts w:ascii="Arial" w:eastAsia="Times New Roman" w:hAnsi="Arial" w:cs="Arial"/>
          <w:b/>
          <w:bCs/>
          <w:color w:val="000000"/>
          <w:sz w:val="18"/>
          <w:szCs w:val="18"/>
        </w:rPr>
        <w:t xml:space="preserve">. We may also contact you to provide you with a reminder of any scheduled appointments for non-emergency ambulance and medical transportation, or to provide information about other services we render. </w:t>
      </w:r>
      <w:r w:rsidRPr="00725501">
        <w:rPr>
          <w:rFonts w:ascii="Arial" w:eastAsia="Times New Roman" w:hAnsi="Arial" w:cs="Arial"/>
          <w:b/>
          <w:bCs/>
          <w:color w:val="000000"/>
          <w:sz w:val="18"/>
          <w:szCs w:val="18"/>
        </w:rPr>
        <w:br/>
      </w:r>
      <w:r w:rsidRPr="00725501">
        <w:rPr>
          <w:rFonts w:ascii="Arial" w:eastAsia="Times New Roman" w:hAnsi="Arial" w:cs="Arial"/>
          <w:b/>
          <w:bCs/>
          <w:color w:val="000000"/>
          <w:sz w:val="18"/>
          <w:szCs w:val="18"/>
        </w:rPr>
        <w:br/>
      </w:r>
      <w:r w:rsidRPr="00725501">
        <w:rPr>
          <w:rFonts w:ascii="Arial" w:eastAsia="Times New Roman" w:hAnsi="Arial" w:cs="Arial"/>
          <w:b/>
          <w:bCs/>
          <w:color w:val="000000"/>
          <w:sz w:val="18"/>
          <w:szCs w:val="18"/>
          <w:u w:val="single"/>
        </w:rPr>
        <w:t>Use and Disclosure of PHI Without Your Authorization</w:t>
      </w:r>
      <w:r w:rsidRPr="00725501">
        <w:rPr>
          <w:rFonts w:ascii="Arial" w:eastAsia="Times New Roman" w:hAnsi="Arial" w:cs="Arial"/>
          <w:b/>
          <w:bCs/>
          <w:color w:val="000000"/>
          <w:sz w:val="18"/>
          <w:szCs w:val="18"/>
        </w:rPr>
        <w:t>. The department is permitted to use PHI without your written authorization, or opportunity to object, in certain situations, and unless prohibited by a more stringent state law, including:</w:t>
      </w:r>
    </w:p>
    <w:p w14:paraId="29F83AED"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For the treatment, payment or health care operations activities of another health care provider who treats </w:t>
      </w:r>
      <w:proofErr w:type="gramStart"/>
      <w:r w:rsidRPr="00765004">
        <w:rPr>
          <w:rFonts w:ascii="Arial" w:eastAsia="Times New Roman" w:hAnsi="Arial" w:cs="Arial"/>
          <w:b/>
          <w:bCs/>
          <w:color w:val="000000"/>
          <w:sz w:val="18"/>
          <w:szCs w:val="18"/>
        </w:rPr>
        <w:t>you;</w:t>
      </w:r>
      <w:proofErr w:type="gramEnd"/>
    </w:p>
    <w:p w14:paraId="32F97076"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For health care and legal compliance </w:t>
      </w:r>
      <w:proofErr w:type="gramStart"/>
      <w:r w:rsidRPr="00765004">
        <w:rPr>
          <w:rFonts w:ascii="Arial" w:eastAsia="Times New Roman" w:hAnsi="Arial" w:cs="Arial"/>
          <w:b/>
          <w:bCs/>
          <w:color w:val="000000"/>
          <w:sz w:val="18"/>
          <w:szCs w:val="18"/>
        </w:rPr>
        <w:t>activities;</w:t>
      </w:r>
      <w:proofErr w:type="gramEnd"/>
    </w:p>
    <w:p w14:paraId="265C3AF5"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To a family member, other relative, or close personal friend or other individual involved in your care if we obtain your verbal agreement to do so or if we give you an opportunity to object to such a disclosure and you do not raise an objection, and in certain other circumstances where we are unable to obtain your agreement and believe the disclosure is in your best interests;</w:t>
      </w:r>
    </w:p>
    <w:p w14:paraId="3B4E858C"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To a public health authority in certain situations as required by law (such as to report abuse, neglect or domestic </w:t>
      </w:r>
      <w:proofErr w:type="gramStart"/>
      <w:r w:rsidRPr="00765004">
        <w:rPr>
          <w:rFonts w:ascii="Arial" w:eastAsia="Times New Roman" w:hAnsi="Arial" w:cs="Arial"/>
          <w:b/>
          <w:bCs/>
          <w:color w:val="000000"/>
          <w:sz w:val="18"/>
          <w:szCs w:val="18"/>
        </w:rPr>
        <w:t>violence;</w:t>
      </w:r>
      <w:proofErr w:type="gramEnd"/>
    </w:p>
    <w:p w14:paraId="4E661CB5"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For health oversight activities including audits or government investigations, inspections, disciplinary proceedings, and other administrative or judicial actions undertaken by the government (or their contractors) by law to oversee the health care </w:t>
      </w:r>
      <w:proofErr w:type="gramStart"/>
      <w:r w:rsidRPr="00765004">
        <w:rPr>
          <w:rFonts w:ascii="Arial" w:eastAsia="Times New Roman" w:hAnsi="Arial" w:cs="Arial"/>
          <w:b/>
          <w:bCs/>
          <w:color w:val="000000"/>
          <w:sz w:val="18"/>
          <w:szCs w:val="18"/>
        </w:rPr>
        <w:t>system;</w:t>
      </w:r>
      <w:proofErr w:type="gramEnd"/>
    </w:p>
    <w:p w14:paraId="3E682538"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For judicial and administrative proceedings as required by a court or administrative order, or in some cases in response to a subpoena or other legal </w:t>
      </w:r>
      <w:proofErr w:type="gramStart"/>
      <w:r w:rsidRPr="00765004">
        <w:rPr>
          <w:rFonts w:ascii="Arial" w:eastAsia="Times New Roman" w:hAnsi="Arial" w:cs="Arial"/>
          <w:b/>
          <w:bCs/>
          <w:color w:val="000000"/>
          <w:sz w:val="18"/>
          <w:szCs w:val="18"/>
        </w:rPr>
        <w:t>process;</w:t>
      </w:r>
      <w:proofErr w:type="gramEnd"/>
    </w:p>
    <w:p w14:paraId="1487557B"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For law enforcement activities in limited situations, such as when responding to a</w:t>
      </w:r>
      <w:r>
        <w:rPr>
          <w:rFonts w:ascii="Arial" w:eastAsia="Times New Roman" w:hAnsi="Arial" w:cs="Arial"/>
          <w:b/>
          <w:bCs/>
          <w:color w:val="000000"/>
          <w:sz w:val="18"/>
          <w:szCs w:val="18"/>
        </w:rPr>
        <w:t xml:space="preserve"> </w:t>
      </w:r>
      <w:proofErr w:type="gramStart"/>
      <w:r w:rsidRPr="00765004">
        <w:rPr>
          <w:rFonts w:ascii="Arial" w:eastAsia="Times New Roman" w:hAnsi="Arial" w:cs="Arial"/>
          <w:b/>
          <w:bCs/>
          <w:color w:val="000000"/>
          <w:sz w:val="18"/>
          <w:szCs w:val="18"/>
        </w:rPr>
        <w:t>warrant;</w:t>
      </w:r>
      <w:proofErr w:type="gramEnd"/>
    </w:p>
    <w:p w14:paraId="26E70AF4"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For military, national defense and security and other special government </w:t>
      </w:r>
      <w:proofErr w:type="gramStart"/>
      <w:r w:rsidRPr="00765004">
        <w:rPr>
          <w:rFonts w:ascii="Arial" w:eastAsia="Times New Roman" w:hAnsi="Arial" w:cs="Arial"/>
          <w:b/>
          <w:bCs/>
          <w:color w:val="000000"/>
          <w:sz w:val="18"/>
          <w:szCs w:val="18"/>
        </w:rPr>
        <w:t>functions;</w:t>
      </w:r>
      <w:proofErr w:type="gramEnd"/>
    </w:p>
    <w:p w14:paraId="089C001F"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To avert a serious threat to the health and safety of a person or the public </w:t>
      </w:r>
      <w:proofErr w:type="gramStart"/>
      <w:r w:rsidRPr="00765004">
        <w:rPr>
          <w:rFonts w:ascii="Arial" w:eastAsia="Times New Roman" w:hAnsi="Arial" w:cs="Arial"/>
          <w:b/>
          <w:bCs/>
          <w:color w:val="000000"/>
          <w:sz w:val="18"/>
          <w:szCs w:val="18"/>
        </w:rPr>
        <w:t>at large;</w:t>
      </w:r>
      <w:proofErr w:type="gramEnd"/>
    </w:p>
    <w:p w14:paraId="63BD51B1"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For workers' compensation purposes, and in compliance with workers' compensation </w:t>
      </w:r>
      <w:proofErr w:type="gramStart"/>
      <w:r w:rsidRPr="00765004">
        <w:rPr>
          <w:rFonts w:ascii="Arial" w:eastAsia="Times New Roman" w:hAnsi="Arial" w:cs="Arial"/>
          <w:b/>
          <w:bCs/>
          <w:color w:val="000000"/>
          <w:sz w:val="18"/>
          <w:szCs w:val="18"/>
        </w:rPr>
        <w:t>laws;</w:t>
      </w:r>
      <w:proofErr w:type="gramEnd"/>
    </w:p>
    <w:p w14:paraId="70F3E87C"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To coroners, medical examiners, and funeral directors for identifying a deceased person, determining cause of death, or carrying on their duties as authorized by </w:t>
      </w:r>
      <w:proofErr w:type="gramStart"/>
      <w:r w:rsidRPr="00765004">
        <w:rPr>
          <w:rFonts w:ascii="Arial" w:eastAsia="Times New Roman" w:hAnsi="Arial" w:cs="Arial"/>
          <w:b/>
          <w:bCs/>
          <w:color w:val="000000"/>
          <w:sz w:val="18"/>
          <w:szCs w:val="18"/>
        </w:rPr>
        <w:t>law;</w:t>
      </w:r>
      <w:proofErr w:type="gramEnd"/>
    </w:p>
    <w:p w14:paraId="582AE08B"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If you are an organ donor, we may release health information to organizations that handle organ procurement or organ, eye or tissue transplantation or to an organ donation bank, as necessary to facilitate organ donation and </w:t>
      </w:r>
      <w:proofErr w:type="gramStart"/>
      <w:r w:rsidRPr="00765004">
        <w:rPr>
          <w:rFonts w:ascii="Arial" w:eastAsia="Times New Roman" w:hAnsi="Arial" w:cs="Arial"/>
          <w:b/>
          <w:bCs/>
          <w:color w:val="000000"/>
          <w:sz w:val="18"/>
          <w:szCs w:val="18"/>
        </w:rPr>
        <w:t>transplantation;</w:t>
      </w:r>
      <w:proofErr w:type="gramEnd"/>
    </w:p>
    <w:p w14:paraId="7FF52C4E"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 xml:space="preserve">For research projects, but this will be subject to strict oversight and </w:t>
      </w:r>
      <w:proofErr w:type="gramStart"/>
      <w:r w:rsidRPr="00765004">
        <w:rPr>
          <w:rFonts w:ascii="Arial" w:eastAsia="Times New Roman" w:hAnsi="Arial" w:cs="Arial"/>
          <w:b/>
          <w:bCs/>
          <w:color w:val="000000"/>
          <w:sz w:val="18"/>
          <w:szCs w:val="18"/>
        </w:rPr>
        <w:t>approvals;</w:t>
      </w:r>
      <w:proofErr w:type="gramEnd"/>
    </w:p>
    <w:p w14:paraId="7BB1972E" w14:textId="77777777" w:rsidR="00B46C26" w:rsidRPr="00765004" w:rsidRDefault="00B46C26" w:rsidP="00B46C26">
      <w:pPr>
        <w:numPr>
          <w:ilvl w:val="0"/>
          <w:numId w:val="1"/>
        </w:numPr>
        <w:spacing w:before="100" w:beforeAutospacing="1" w:after="100" w:afterAutospacing="1" w:line="240" w:lineRule="auto"/>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t>We may also use or disclose health information about you in a way that does not personally identify you or reveal who you are.</w:t>
      </w:r>
    </w:p>
    <w:p w14:paraId="47B889F5" w14:textId="77777777" w:rsidR="00B46C26" w:rsidRDefault="00B46C26" w:rsidP="00B46C26">
      <w:pPr>
        <w:jc w:val="center"/>
        <w:rPr>
          <w:rFonts w:ascii="Arial" w:eastAsia="Times New Roman" w:hAnsi="Arial" w:cs="Arial"/>
          <w:b/>
          <w:bCs/>
          <w:color w:val="000000"/>
          <w:sz w:val="18"/>
          <w:szCs w:val="18"/>
        </w:rPr>
      </w:pPr>
      <w:r w:rsidRPr="00765004">
        <w:rPr>
          <w:rFonts w:ascii="Arial" w:eastAsia="Times New Roman" w:hAnsi="Arial" w:cs="Arial"/>
          <w:b/>
          <w:bCs/>
          <w:color w:val="000000"/>
          <w:sz w:val="18"/>
          <w:szCs w:val="18"/>
        </w:rPr>
        <w:lastRenderedPageBreak/>
        <w:t xml:space="preserve">Any other use or disclosure of PHI, other than those listed </w:t>
      </w:r>
      <w:proofErr w:type="gramStart"/>
      <w:r w:rsidRPr="00765004">
        <w:rPr>
          <w:rFonts w:ascii="Arial" w:eastAsia="Times New Roman" w:hAnsi="Arial" w:cs="Arial"/>
          <w:b/>
          <w:bCs/>
          <w:color w:val="000000"/>
          <w:sz w:val="18"/>
          <w:szCs w:val="18"/>
        </w:rPr>
        <w:t>above</w:t>
      </w:r>
      <w:proofErr w:type="gramEnd"/>
      <w:r w:rsidRPr="00765004">
        <w:rPr>
          <w:rFonts w:ascii="Arial" w:eastAsia="Times New Roman" w:hAnsi="Arial" w:cs="Arial"/>
          <w:b/>
          <w:bCs/>
          <w:color w:val="000000"/>
          <w:sz w:val="18"/>
          <w:szCs w:val="18"/>
        </w:rPr>
        <w:t xml:space="preserve"> will only be made with your written authorization. You may revoke your authorization at any time, in writing, except to the extent that we have already used or disclosed medical information in reliance on that authorization. </w:t>
      </w:r>
      <w:r w:rsidRPr="00765004">
        <w:rPr>
          <w:rFonts w:ascii="Arial" w:eastAsia="Times New Roman" w:hAnsi="Arial" w:cs="Arial"/>
          <w:b/>
          <w:bCs/>
          <w:color w:val="000000"/>
          <w:sz w:val="18"/>
          <w:szCs w:val="18"/>
        </w:rPr>
        <w:br/>
      </w:r>
      <w:r w:rsidRPr="00765004">
        <w:rPr>
          <w:rFonts w:ascii="Arial" w:eastAsia="Times New Roman" w:hAnsi="Arial" w:cs="Arial"/>
          <w:b/>
          <w:bCs/>
          <w:color w:val="000000"/>
          <w:sz w:val="18"/>
          <w:szCs w:val="18"/>
        </w:rPr>
        <w:br/>
      </w:r>
      <w:r w:rsidRPr="00765004">
        <w:rPr>
          <w:rFonts w:ascii="Arial" w:eastAsia="Times New Roman" w:hAnsi="Arial" w:cs="Arial"/>
          <w:b/>
          <w:bCs/>
          <w:color w:val="000000"/>
          <w:sz w:val="18"/>
          <w:szCs w:val="18"/>
          <w:u w:val="single"/>
        </w:rPr>
        <w:t>Patient Rights</w:t>
      </w:r>
      <w:r w:rsidRPr="00765004">
        <w:rPr>
          <w:rFonts w:ascii="Arial" w:eastAsia="Times New Roman" w:hAnsi="Arial" w:cs="Arial"/>
          <w:b/>
          <w:bCs/>
          <w:color w:val="000000"/>
          <w:sz w:val="18"/>
          <w:szCs w:val="18"/>
        </w:rPr>
        <w:t xml:space="preserve">: As a patient, you have </w:t>
      </w:r>
      <w:proofErr w:type="gramStart"/>
      <w:r w:rsidRPr="00765004">
        <w:rPr>
          <w:rFonts w:ascii="Arial" w:eastAsia="Times New Roman" w:hAnsi="Arial" w:cs="Arial"/>
          <w:b/>
          <w:bCs/>
          <w:color w:val="000000"/>
          <w:sz w:val="18"/>
          <w:szCs w:val="18"/>
        </w:rPr>
        <w:t>a number of</w:t>
      </w:r>
      <w:proofErr w:type="gramEnd"/>
      <w:r w:rsidRPr="00765004">
        <w:rPr>
          <w:rFonts w:ascii="Arial" w:eastAsia="Times New Roman" w:hAnsi="Arial" w:cs="Arial"/>
          <w:b/>
          <w:bCs/>
          <w:color w:val="000000"/>
          <w:sz w:val="18"/>
          <w:szCs w:val="18"/>
        </w:rPr>
        <w:t xml:space="preserve"> rights with respect to your PHI, including: </w:t>
      </w:r>
      <w:r w:rsidRPr="00765004">
        <w:rPr>
          <w:rFonts w:ascii="Arial" w:eastAsia="Times New Roman" w:hAnsi="Arial" w:cs="Arial"/>
          <w:b/>
          <w:bCs/>
          <w:color w:val="000000"/>
          <w:sz w:val="18"/>
          <w:szCs w:val="18"/>
          <w:u w:val="single"/>
        </w:rPr>
        <w:t>The right to access, copy or inspect your PHI</w:t>
      </w:r>
      <w:r w:rsidRPr="00765004">
        <w:rPr>
          <w:rFonts w:ascii="Arial" w:eastAsia="Times New Roman" w:hAnsi="Arial" w:cs="Arial"/>
          <w:b/>
          <w:bCs/>
          <w:color w:val="000000"/>
          <w:sz w:val="18"/>
          <w:szCs w:val="18"/>
        </w:rPr>
        <w:t xml:space="preserve">. This means you may inspect and copy most of the medical information about you that we maintain. We will normally provide you with access to this information within 30 days of your request. We may also charge you a reasonable fee for you to copy any medical information that you have the right to access. In limited circumstances, we may deny you access to your medical information, and you may appeal certain types of denials. We have available forms to request access to your PHI and we will provide a written response if we deny you access and let you know your appeal rights. You also have the right to receive confidential communications </w:t>
      </w:r>
      <w:proofErr w:type="gramStart"/>
      <w:r w:rsidRPr="00765004">
        <w:rPr>
          <w:rFonts w:ascii="Arial" w:eastAsia="Times New Roman" w:hAnsi="Arial" w:cs="Arial"/>
          <w:b/>
          <w:bCs/>
          <w:color w:val="000000"/>
          <w:sz w:val="18"/>
          <w:szCs w:val="18"/>
        </w:rPr>
        <w:t>of</w:t>
      </w:r>
      <w:proofErr w:type="gramEnd"/>
      <w:r w:rsidRPr="00765004">
        <w:rPr>
          <w:rFonts w:ascii="Arial" w:eastAsia="Times New Roman" w:hAnsi="Arial" w:cs="Arial"/>
          <w:b/>
          <w:bCs/>
          <w:color w:val="000000"/>
          <w:sz w:val="18"/>
          <w:szCs w:val="18"/>
        </w:rPr>
        <w:t xml:space="preserve"> your PHI. If you wish to inspect and copy your medical information, you should contact our privacy officer. </w:t>
      </w:r>
      <w:r w:rsidRPr="00765004">
        <w:rPr>
          <w:rFonts w:ascii="Arial" w:eastAsia="Times New Roman" w:hAnsi="Arial" w:cs="Arial"/>
          <w:b/>
          <w:bCs/>
          <w:color w:val="000000"/>
          <w:sz w:val="18"/>
          <w:szCs w:val="18"/>
          <w:u w:val="single"/>
        </w:rPr>
        <w:t>The right to amend your PHI</w:t>
      </w:r>
      <w:r w:rsidRPr="00765004">
        <w:rPr>
          <w:rFonts w:ascii="Arial" w:eastAsia="Times New Roman" w:hAnsi="Arial" w:cs="Arial"/>
          <w:b/>
          <w:bCs/>
          <w:color w:val="000000"/>
          <w:sz w:val="18"/>
          <w:szCs w:val="18"/>
        </w:rPr>
        <w:t xml:space="preserve">. You have the right to ask us to amend written medical information that we may have about you. We will generally amend your information within 60 days of your request and will notify you when we have amended the information. We are permitted by law to deny your request to amend your medical information only in certain circumstances, like when we believe the information you have asked us to amend is correct. If you wish to request that we amend the medical information that we have about you, you should contact our privacy officer. </w:t>
      </w:r>
      <w:r w:rsidRPr="00765004">
        <w:rPr>
          <w:rFonts w:ascii="Arial" w:eastAsia="Times New Roman" w:hAnsi="Arial" w:cs="Arial"/>
          <w:b/>
          <w:bCs/>
          <w:color w:val="000000"/>
          <w:sz w:val="18"/>
          <w:szCs w:val="18"/>
          <w:u w:val="single"/>
        </w:rPr>
        <w:t>The right to request an accounting</w:t>
      </w:r>
      <w:r w:rsidRPr="00765004">
        <w:rPr>
          <w:rFonts w:ascii="Arial" w:eastAsia="Times New Roman" w:hAnsi="Arial" w:cs="Arial"/>
          <w:b/>
          <w:bCs/>
          <w:color w:val="000000"/>
          <w:sz w:val="18"/>
          <w:szCs w:val="18"/>
        </w:rPr>
        <w:t xml:space="preserve">. You may request an accounting from us of certain disclosures of your medical information that we have made in the six years prior to the date of your request. We are not required to give you an accounting of information we have used or disclosed for purposes of treatment, </w:t>
      </w:r>
      <w:proofErr w:type="gramStart"/>
      <w:r w:rsidRPr="00765004">
        <w:rPr>
          <w:rFonts w:ascii="Arial" w:eastAsia="Times New Roman" w:hAnsi="Arial" w:cs="Arial"/>
          <w:b/>
          <w:bCs/>
          <w:color w:val="000000"/>
          <w:sz w:val="18"/>
          <w:szCs w:val="18"/>
        </w:rPr>
        <w:t>payment</w:t>
      </w:r>
      <w:proofErr w:type="gramEnd"/>
      <w:r w:rsidRPr="00765004">
        <w:rPr>
          <w:rFonts w:ascii="Arial" w:eastAsia="Times New Roman" w:hAnsi="Arial" w:cs="Arial"/>
          <w:b/>
          <w:bCs/>
          <w:color w:val="000000"/>
          <w:sz w:val="18"/>
          <w:szCs w:val="18"/>
        </w:rPr>
        <w:t xml:space="preserve"> or health care operations, or when we share your health information with our business associates, like our billing company or a medical facility from/to which we have transported you. We are also not required to give you an accounting of our </w:t>
      </w:r>
      <w:proofErr w:type="gramStart"/>
      <w:r w:rsidRPr="00765004">
        <w:rPr>
          <w:rFonts w:ascii="Arial" w:eastAsia="Times New Roman" w:hAnsi="Arial" w:cs="Arial"/>
          <w:b/>
          <w:bCs/>
          <w:color w:val="000000"/>
          <w:sz w:val="18"/>
          <w:szCs w:val="18"/>
        </w:rPr>
        <w:t>uses</w:t>
      </w:r>
      <w:proofErr w:type="gramEnd"/>
      <w:r w:rsidRPr="00765004">
        <w:rPr>
          <w:rFonts w:ascii="Arial" w:eastAsia="Times New Roman" w:hAnsi="Arial" w:cs="Arial"/>
          <w:b/>
          <w:bCs/>
          <w:color w:val="000000"/>
          <w:sz w:val="18"/>
          <w:szCs w:val="18"/>
        </w:rPr>
        <w:t xml:space="preserve"> of protected health information for which you have already given us written authorization. If you wish to request an accounting, contact our privacy officer. </w:t>
      </w:r>
      <w:proofErr w:type="gramStart"/>
      <w:r w:rsidRPr="00765004">
        <w:rPr>
          <w:rFonts w:ascii="Arial" w:eastAsia="Times New Roman" w:hAnsi="Arial" w:cs="Arial"/>
          <w:b/>
          <w:bCs/>
          <w:color w:val="000000"/>
          <w:sz w:val="18"/>
          <w:szCs w:val="18"/>
          <w:u w:val="single"/>
        </w:rPr>
        <w:t>The</w:t>
      </w:r>
      <w:proofErr w:type="gramEnd"/>
      <w:r w:rsidRPr="00765004">
        <w:rPr>
          <w:rFonts w:ascii="Arial" w:eastAsia="Times New Roman" w:hAnsi="Arial" w:cs="Arial"/>
          <w:b/>
          <w:bCs/>
          <w:color w:val="000000"/>
          <w:sz w:val="18"/>
          <w:szCs w:val="18"/>
          <w:u w:val="single"/>
        </w:rPr>
        <w:t xml:space="preserve"> right to request that we restrict the uses and disclosures of your PHI</w:t>
      </w:r>
      <w:r w:rsidRPr="00765004">
        <w:rPr>
          <w:rFonts w:ascii="Arial" w:eastAsia="Times New Roman" w:hAnsi="Arial" w:cs="Arial"/>
          <w:b/>
          <w:bCs/>
          <w:color w:val="000000"/>
          <w:sz w:val="18"/>
          <w:szCs w:val="18"/>
        </w:rPr>
        <w:t xml:space="preserve">. You have the right to request that we restrict how we use and disclose </w:t>
      </w:r>
      <w:proofErr w:type="gramStart"/>
      <w:r w:rsidRPr="00765004">
        <w:rPr>
          <w:rFonts w:ascii="Arial" w:eastAsia="Times New Roman" w:hAnsi="Arial" w:cs="Arial"/>
          <w:b/>
          <w:bCs/>
          <w:color w:val="000000"/>
          <w:sz w:val="18"/>
          <w:szCs w:val="18"/>
        </w:rPr>
        <w:t>your</w:t>
      </w:r>
      <w:proofErr w:type="gramEnd"/>
      <w:r w:rsidRPr="00765004">
        <w:rPr>
          <w:rFonts w:ascii="Arial" w:eastAsia="Times New Roman" w:hAnsi="Arial" w:cs="Arial"/>
          <w:b/>
          <w:bCs/>
          <w:color w:val="000000"/>
          <w:sz w:val="18"/>
          <w:szCs w:val="18"/>
        </w:rPr>
        <w:t xml:space="preserve"> medical information that we have about you. The department is not required to agree to any restrictions you request, but any restrictions agreed to by the department in writing are binding on the department. </w:t>
      </w:r>
      <w:r w:rsidRPr="00765004">
        <w:rPr>
          <w:rFonts w:ascii="Arial" w:eastAsia="Times New Roman" w:hAnsi="Arial" w:cs="Arial"/>
          <w:b/>
          <w:bCs/>
          <w:color w:val="000000"/>
          <w:sz w:val="18"/>
          <w:szCs w:val="18"/>
          <w:u w:val="single"/>
        </w:rPr>
        <w:t>Internet, Electronic Mail, and the Right to Obtain Copy of Paper Notice on Request</w:t>
      </w:r>
      <w:r w:rsidRPr="00765004">
        <w:rPr>
          <w:rFonts w:ascii="Arial" w:eastAsia="Times New Roman" w:hAnsi="Arial" w:cs="Arial"/>
          <w:b/>
          <w:bCs/>
          <w:color w:val="000000"/>
          <w:sz w:val="18"/>
          <w:szCs w:val="18"/>
        </w:rPr>
        <w:t xml:space="preserve">. If we maintain a web site, we will prominently post a copy of this Notice on our web site. If you allow us, we will forward you this Notice by electronic mail instead of on paper and you may always request a paper copy of the Notice. </w:t>
      </w:r>
      <w:r w:rsidRPr="00765004">
        <w:rPr>
          <w:rFonts w:ascii="Arial" w:eastAsia="Times New Roman" w:hAnsi="Arial" w:cs="Arial"/>
          <w:b/>
          <w:bCs/>
          <w:color w:val="000000"/>
          <w:sz w:val="18"/>
          <w:szCs w:val="18"/>
          <w:u w:val="single"/>
        </w:rPr>
        <w:t>Revisions to the Notice</w:t>
      </w:r>
      <w:r w:rsidRPr="00765004">
        <w:rPr>
          <w:rFonts w:ascii="Arial" w:eastAsia="Times New Roman" w:hAnsi="Arial" w:cs="Arial"/>
          <w:b/>
          <w:bCs/>
          <w:color w:val="000000"/>
          <w:sz w:val="18"/>
          <w:szCs w:val="18"/>
        </w:rPr>
        <w:t xml:space="preserve">: The department reserves the right to change the terms of this Notice at any time, and the changes will be effective immediately and will apply to all protected health information that we maintain. Any material changes to the Notice will be promptly posted in our facilities and posted to our web </w:t>
      </w:r>
      <w:proofErr w:type="gramStart"/>
      <w:r w:rsidRPr="00765004">
        <w:rPr>
          <w:rFonts w:ascii="Arial" w:eastAsia="Times New Roman" w:hAnsi="Arial" w:cs="Arial"/>
          <w:b/>
          <w:bCs/>
          <w:color w:val="000000"/>
          <w:sz w:val="18"/>
          <w:szCs w:val="18"/>
        </w:rPr>
        <w:t>site, if</w:t>
      </w:r>
      <w:proofErr w:type="gramEnd"/>
      <w:r w:rsidRPr="00765004">
        <w:rPr>
          <w:rFonts w:ascii="Arial" w:eastAsia="Times New Roman" w:hAnsi="Arial" w:cs="Arial"/>
          <w:b/>
          <w:bCs/>
          <w:color w:val="000000"/>
          <w:sz w:val="18"/>
          <w:szCs w:val="18"/>
        </w:rPr>
        <w:t xml:space="preserve"> we maintain one. You can</w:t>
      </w:r>
      <w:r>
        <w:rPr>
          <w:rFonts w:ascii="Arial" w:eastAsia="Times New Roman" w:hAnsi="Arial" w:cs="Arial"/>
          <w:b/>
          <w:bCs/>
          <w:color w:val="000000"/>
          <w:sz w:val="18"/>
          <w:szCs w:val="18"/>
        </w:rPr>
        <w:t xml:space="preserve"> </w:t>
      </w:r>
      <w:r w:rsidRPr="00765004">
        <w:rPr>
          <w:rFonts w:ascii="Arial" w:eastAsia="Times New Roman" w:hAnsi="Arial" w:cs="Arial"/>
          <w:b/>
          <w:bCs/>
          <w:color w:val="000000"/>
          <w:sz w:val="18"/>
          <w:szCs w:val="18"/>
        </w:rPr>
        <w:t xml:space="preserve">get a copy of the latest version of this Notice by contacting our privacy officer. </w:t>
      </w:r>
      <w:r w:rsidRPr="00765004">
        <w:rPr>
          <w:rFonts w:ascii="Arial" w:eastAsia="Times New Roman" w:hAnsi="Arial" w:cs="Arial"/>
          <w:b/>
          <w:bCs/>
          <w:color w:val="000000"/>
          <w:sz w:val="18"/>
          <w:szCs w:val="18"/>
          <w:u w:val="single"/>
        </w:rPr>
        <w:t>Your Legal Rights and Complaints</w:t>
      </w:r>
      <w:r w:rsidRPr="00765004">
        <w:rPr>
          <w:rFonts w:ascii="Arial" w:eastAsia="Times New Roman" w:hAnsi="Arial" w:cs="Arial"/>
          <w:b/>
          <w:bCs/>
          <w:color w:val="000000"/>
          <w:sz w:val="18"/>
          <w:szCs w:val="18"/>
        </w:rPr>
        <w:t xml:space="preserve">: You also have the right to complain to us, or to the Secretary of the United States Department of Health and Human Services if you believe your privacy rights have been violated. You will not be retaliated against in any way for filing a complaint with us or to the government. Should you have any questions, </w:t>
      </w:r>
      <w:proofErr w:type="gramStart"/>
      <w:r w:rsidRPr="00765004">
        <w:rPr>
          <w:rFonts w:ascii="Arial" w:eastAsia="Times New Roman" w:hAnsi="Arial" w:cs="Arial"/>
          <w:b/>
          <w:bCs/>
          <w:color w:val="000000"/>
          <w:sz w:val="18"/>
          <w:szCs w:val="18"/>
        </w:rPr>
        <w:t>comments</w:t>
      </w:r>
      <w:proofErr w:type="gramEnd"/>
      <w:r w:rsidRPr="00765004">
        <w:rPr>
          <w:rFonts w:ascii="Arial" w:eastAsia="Times New Roman" w:hAnsi="Arial" w:cs="Arial"/>
          <w:b/>
          <w:bCs/>
          <w:color w:val="000000"/>
          <w:sz w:val="18"/>
          <w:szCs w:val="18"/>
        </w:rPr>
        <w:t xml:space="preserve"> or complaints you may direct all inquiries to our privacy officer. </w:t>
      </w:r>
    </w:p>
    <w:p w14:paraId="5E0EC5DF" w14:textId="28EB8CF5" w:rsidR="0012723B" w:rsidRDefault="00B46C26" w:rsidP="00B46C26">
      <w:pPr>
        <w:jc w:val="center"/>
      </w:pPr>
      <w:r w:rsidRPr="00765004">
        <w:rPr>
          <w:rFonts w:ascii="Arial" w:eastAsia="Times New Roman" w:hAnsi="Arial" w:cs="Arial"/>
          <w:b/>
          <w:bCs/>
          <w:color w:val="000000"/>
          <w:sz w:val="18"/>
          <w:szCs w:val="18"/>
        </w:rPr>
        <w:t xml:space="preserve">Privacy Officer Contact Information: </w:t>
      </w:r>
      <w:r w:rsidRPr="00765004">
        <w:rPr>
          <w:rFonts w:ascii="Arial" w:eastAsia="Times New Roman" w:hAnsi="Arial" w:cs="Arial"/>
          <w:b/>
          <w:bCs/>
          <w:color w:val="000000"/>
          <w:sz w:val="18"/>
          <w:szCs w:val="18"/>
        </w:rPr>
        <w:br/>
        <w:t xml:space="preserve">City of Vandalia Division of Fire </w:t>
      </w:r>
      <w:r w:rsidRPr="00765004">
        <w:rPr>
          <w:rFonts w:ascii="Arial" w:eastAsia="Times New Roman" w:hAnsi="Arial" w:cs="Arial"/>
          <w:b/>
          <w:bCs/>
          <w:color w:val="000000"/>
          <w:sz w:val="18"/>
          <w:szCs w:val="18"/>
        </w:rPr>
        <w:br/>
        <w:t>ATTN: Privacy Officer</w:t>
      </w:r>
      <w:r w:rsidRPr="00765004">
        <w:rPr>
          <w:rFonts w:ascii="Arial" w:eastAsia="Times New Roman" w:hAnsi="Arial" w:cs="Arial"/>
          <w:b/>
          <w:bCs/>
          <w:color w:val="000000"/>
          <w:sz w:val="18"/>
          <w:szCs w:val="18"/>
        </w:rPr>
        <w:br/>
      </w:r>
      <w:r>
        <w:rPr>
          <w:rFonts w:ascii="Arial" w:eastAsia="Times New Roman" w:hAnsi="Arial" w:cs="Arial"/>
          <w:b/>
          <w:bCs/>
          <w:color w:val="000000"/>
          <w:sz w:val="18"/>
          <w:szCs w:val="18"/>
        </w:rPr>
        <w:t>8705 Peter’s Pike</w:t>
      </w:r>
      <w:r w:rsidRPr="00765004">
        <w:rPr>
          <w:rFonts w:ascii="Arial" w:eastAsia="Times New Roman" w:hAnsi="Arial" w:cs="Arial"/>
          <w:b/>
          <w:bCs/>
          <w:color w:val="000000"/>
          <w:sz w:val="18"/>
          <w:szCs w:val="18"/>
        </w:rPr>
        <w:br/>
        <w:t>Vandalia, Ohio 45377</w:t>
      </w:r>
    </w:p>
    <w:sectPr w:rsidR="0012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319"/>
    <w:multiLevelType w:val="multilevel"/>
    <w:tmpl w:val="A536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7B54E8"/>
    <w:multiLevelType w:val="multilevel"/>
    <w:tmpl w:val="A536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5885128">
    <w:abstractNumId w:val="0"/>
  </w:num>
  <w:num w:numId="2" w16cid:durableId="88849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26"/>
    <w:rsid w:val="0012723B"/>
    <w:rsid w:val="007C5B52"/>
    <w:rsid w:val="0096168E"/>
    <w:rsid w:val="00B4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38A2"/>
  <w15:chartTrackingRefBased/>
  <w15:docId w15:val="{43E78B16-DEDD-4041-9A3A-55E34EBA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26"/>
    <w:pPr>
      <w:spacing w:after="200" w:line="276" w:lineRule="auto"/>
    </w:pPr>
    <w:rPr>
      <w:kern w:val="0"/>
      <w14:ligatures w14:val="none"/>
    </w:rPr>
  </w:style>
  <w:style w:type="paragraph" w:styleId="Heading1">
    <w:name w:val="heading 1"/>
    <w:basedOn w:val="Normal"/>
    <w:next w:val="Normal"/>
    <w:link w:val="Heading1Char"/>
    <w:uiPriority w:val="9"/>
    <w:qFormat/>
    <w:rsid w:val="00B46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C26"/>
    <w:rPr>
      <w:rFonts w:eastAsiaTheme="majorEastAsia" w:cstheme="majorBidi"/>
      <w:color w:val="272727" w:themeColor="text1" w:themeTint="D8"/>
    </w:rPr>
  </w:style>
  <w:style w:type="paragraph" w:styleId="Title">
    <w:name w:val="Title"/>
    <w:basedOn w:val="Normal"/>
    <w:next w:val="Normal"/>
    <w:link w:val="TitleChar"/>
    <w:uiPriority w:val="10"/>
    <w:qFormat/>
    <w:rsid w:val="00B4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C26"/>
    <w:pPr>
      <w:spacing w:before="160"/>
      <w:jc w:val="center"/>
    </w:pPr>
    <w:rPr>
      <w:i/>
      <w:iCs/>
      <w:color w:val="404040" w:themeColor="text1" w:themeTint="BF"/>
    </w:rPr>
  </w:style>
  <w:style w:type="character" w:customStyle="1" w:styleId="QuoteChar">
    <w:name w:val="Quote Char"/>
    <w:basedOn w:val="DefaultParagraphFont"/>
    <w:link w:val="Quote"/>
    <w:uiPriority w:val="29"/>
    <w:rsid w:val="00B46C26"/>
    <w:rPr>
      <w:i/>
      <w:iCs/>
      <w:color w:val="404040" w:themeColor="text1" w:themeTint="BF"/>
    </w:rPr>
  </w:style>
  <w:style w:type="paragraph" w:styleId="ListParagraph">
    <w:name w:val="List Paragraph"/>
    <w:basedOn w:val="Normal"/>
    <w:uiPriority w:val="34"/>
    <w:qFormat/>
    <w:rsid w:val="00B46C26"/>
    <w:pPr>
      <w:ind w:left="720"/>
      <w:contextualSpacing/>
    </w:pPr>
  </w:style>
  <w:style w:type="character" w:styleId="IntenseEmphasis">
    <w:name w:val="Intense Emphasis"/>
    <w:basedOn w:val="DefaultParagraphFont"/>
    <w:uiPriority w:val="21"/>
    <w:qFormat/>
    <w:rsid w:val="00B46C26"/>
    <w:rPr>
      <w:i/>
      <w:iCs/>
      <w:color w:val="0F4761" w:themeColor="accent1" w:themeShade="BF"/>
    </w:rPr>
  </w:style>
  <w:style w:type="paragraph" w:styleId="IntenseQuote">
    <w:name w:val="Intense Quote"/>
    <w:basedOn w:val="Normal"/>
    <w:next w:val="Normal"/>
    <w:link w:val="IntenseQuoteChar"/>
    <w:uiPriority w:val="30"/>
    <w:qFormat/>
    <w:rsid w:val="00B46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C26"/>
    <w:rPr>
      <w:i/>
      <w:iCs/>
      <w:color w:val="0F4761" w:themeColor="accent1" w:themeShade="BF"/>
    </w:rPr>
  </w:style>
  <w:style w:type="character" w:styleId="IntenseReference">
    <w:name w:val="Intense Reference"/>
    <w:basedOn w:val="DefaultParagraphFont"/>
    <w:uiPriority w:val="32"/>
    <w:qFormat/>
    <w:rsid w:val="00B46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1262</Words>
  <Characters>7195</Characters>
  <Application>Microsoft Office Word</Application>
  <DocSecurity>0</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Jacobs</dc:creator>
  <cp:keywords/>
  <dc:description/>
  <cp:lastModifiedBy>Thai Do</cp:lastModifiedBy>
  <cp:revision>2</cp:revision>
  <dcterms:created xsi:type="dcterms:W3CDTF">2024-05-02T19:05:00Z</dcterms:created>
  <dcterms:modified xsi:type="dcterms:W3CDTF">2024-05-02T19:05:00Z</dcterms:modified>
</cp:coreProperties>
</file>